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jc w:val="both"/>
        <w:rPr>
          <w:rFonts w:hint="eastAsia" w:ascii="宋体" w:hAnsi="宋体" w:eastAsia="宋体" w:cs="宋体"/>
          <w:sz w:val="24"/>
          <w:szCs w:val="24"/>
        </w:rPr>
      </w:pPr>
      <w:r>
        <w:rPr>
          <w:rFonts w:hint="eastAsia" w:ascii="宋体" w:hAnsi="宋体" w:eastAsia="宋体" w:cs="宋体"/>
          <w:color w:val="000000"/>
          <w:sz w:val="24"/>
          <w:szCs w:val="24"/>
        </w:rPr>
        <w:t>附件1</w:t>
      </w:r>
    </w:p>
    <w:p>
      <w:pPr>
        <w:spacing w:after="363" w:line="555" w:lineRule="exact"/>
        <w:jc w:val="center"/>
        <w:rPr>
          <w:rFonts w:hint="eastAsia" w:ascii="宋体" w:hAnsi="宋体" w:eastAsia="宋体" w:cs="宋体"/>
          <w:b/>
          <w:bCs/>
          <w:sz w:val="24"/>
          <w:szCs w:val="24"/>
        </w:rPr>
      </w:pPr>
      <w:r>
        <w:rPr>
          <w:rFonts w:hint="eastAsia" w:ascii="宋体" w:hAnsi="宋体" w:eastAsia="宋体" w:cs="宋体"/>
          <w:b/>
          <w:bCs/>
          <w:color w:val="000000"/>
          <w:sz w:val="24"/>
          <w:szCs w:val="24"/>
        </w:rPr>
        <w:t>关于举办“百年辉煌路</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奋斗正当时”--第五届全国高校大学生讲思政课公开课展示活动方案</w:t>
      </w:r>
    </w:p>
    <w:p>
      <w:pPr>
        <w:spacing w:line="517"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2021年是中国共产党成立100周年，是“十四五”开局之年。为深入贯彻落实习近平总书记关于深化思想政治理论课改革创新和加强“四史”教育的重要指示批示精神，全面落实习近平总书记在党史学习教育动员大会上的重要讲话精神，充分发挥思想政治理论课作为立德树人关键课程作用，坚持不懈用习近平新时代中国特色社会主义思想铸魂育人，通过创新方式方法，引导学生在“大思政课”中受教育、长才干、作贡献</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坚定不移听党话、跟党走，在教育部指导下，由教育部高校思想政治理论课教学指导委员会主办、南开大学马克思主义学院承办“百年辉煌路”奋斗正当时”-第五届全国高校大学生讲思政课公开课展示活动。</w:t>
      </w:r>
    </w:p>
    <w:p>
      <w:pPr>
        <w:spacing w:line="517" w:lineRule="exact"/>
        <w:ind w:firstLine="482" w:firstLineChars="200"/>
        <w:jc w:val="both"/>
        <w:rPr>
          <w:rFonts w:hint="eastAsia" w:ascii="宋体" w:hAnsi="宋体" w:eastAsia="宋体" w:cs="宋体"/>
          <w:b/>
          <w:bCs/>
          <w:sz w:val="24"/>
          <w:szCs w:val="24"/>
        </w:rPr>
      </w:pPr>
      <w:r>
        <w:rPr>
          <w:rFonts w:hint="eastAsia" w:ascii="宋体" w:hAnsi="宋体" w:eastAsia="宋体" w:cs="宋体"/>
          <w:b/>
          <w:bCs/>
          <w:color w:val="000000"/>
          <w:sz w:val="24"/>
          <w:szCs w:val="24"/>
        </w:rPr>
        <w:t>一、活动目标</w:t>
      </w:r>
    </w:p>
    <w:p>
      <w:pPr>
        <w:spacing w:line="602" w:lineRule="exact"/>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鼓励支持大学生在思政课教师指导下组建团队，围绕思政课课程中的有关章节或专题进行教学设计、以“百年辉煌路”奋斗正当时”为主题开展教学，引导大学生深刻理解中国共产党为什么能、马克思主义为什么行、中国特色社会主义为什么好，深化对思政课教学内容的认识和思考，展现新时代大学生的马克思主义理论素养和精神风貌。</w:t>
      </w:r>
    </w:p>
    <w:p>
      <w:pPr>
        <w:spacing w:after="69" w:line="492" w:lineRule="exact"/>
        <w:ind w:firstLine="482" w:firstLineChars="200"/>
        <w:jc w:val="both"/>
        <w:rPr>
          <w:rFonts w:hint="eastAsia" w:ascii="宋体" w:hAnsi="宋体" w:eastAsia="宋体" w:cs="宋体"/>
          <w:b/>
          <w:bCs/>
          <w:sz w:val="24"/>
          <w:szCs w:val="24"/>
        </w:rPr>
      </w:pPr>
      <w:r>
        <w:rPr>
          <w:rFonts w:hint="eastAsia" w:ascii="宋体" w:hAnsi="宋体" w:eastAsia="宋体" w:cs="宋体"/>
          <w:b/>
          <w:bCs/>
          <w:color w:val="000000"/>
          <w:sz w:val="24"/>
          <w:szCs w:val="24"/>
        </w:rPr>
        <w:t>二、活动对象</w:t>
      </w:r>
    </w:p>
    <w:p>
      <w:pPr>
        <w:spacing w:line="568"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高校全日制在校学生。</w:t>
      </w:r>
    </w:p>
    <w:p>
      <w:pPr>
        <w:spacing w:after="71" w:line="568"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本届公开课展示活动分“本科院校”和“高职院校”两个组。学生以团队形式参加，每个团队不超过6名学生，其中主讲人不超过3人。“本科院校”团队的主讲人应为本科生或研究生（直博生应在硕士学段）。</w:t>
      </w:r>
    </w:p>
    <w:p>
      <w:pPr>
        <w:spacing w:line="568"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各团队可选配1-3名指导教师。</w:t>
      </w:r>
    </w:p>
    <w:p>
      <w:pPr>
        <w:spacing w:line="568" w:lineRule="exact"/>
        <w:ind w:firstLine="482" w:firstLineChars="200"/>
        <w:jc w:val="both"/>
        <w:rPr>
          <w:rFonts w:hint="eastAsia" w:ascii="宋体" w:hAnsi="宋体" w:eastAsia="宋体" w:cs="宋体"/>
          <w:b/>
          <w:bCs/>
          <w:sz w:val="24"/>
          <w:szCs w:val="24"/>
        </w:rPr>
      </w:pPr>
      <w:r>
        <w:rPr>
          <w:rFonts w:hint="eastAsia" w:ascii="宋体" w:hAnsi="宋体" w:eastAsia="宋体" w:cs="宋体"/>
          <w:b/>
          <w:bCs/>
          <w:color w:val="000000"/>
          <w:sz w:val="24"/>
          <w:szCs w:val="24"/>
        </w:rPr>
        <w:t>三、活动时间</w:t>
      </w:r>
    </w:p>
    <w:p>
      <w:pPr>
        <w:spacing w:line="568"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2021年4月至2021年10月。</w:t>
      </w:r>
    </w:p>
    <w:p>
      <w:pPr>
        <w:spacing w:line="568" w:lineRule="exact"/>
        <w:ind w:firstLine="482" w:firstLineChars="200"/>
        <w:jc w:val="both"/>
        <w:rPr>
          <w:rFonts w:hint="eastAsia" w:ascii="宋体" w:hAnsi="宋体" w:eastAsia="宋体" w:cs="宋体"/>
          <w:b/>
          <w:bCs/>
          <w:sz w:val="24"/>
          <w:szCs w:val="24"/>
        </w:rPr>
      </w:pPr>
      <w:r>
        <w:rPr>
          <w:rFonts w:hint="eastAsia" w:ascii="宋体" w:hAnsi="宋体" w:eastAsia="宋体" w:cs="宋体"/>
          <w:b/>
          <w:bCs/>
          <w:color w:val="000000"/>
          <w:sz w:val="24"/>
          <w:szCs w:val="24"/>
        </w:rPr>
        <w:t>四、活动流程</w:t>
      </w:r>
    </w:p>
    <w:p>
      <w:pPr>
        <w:spacing w:line="663"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（一）时间安排</w:t>
      </w:r>
    </w:p>
    <w:p>
      <w:pPr>
        <w:spacing w:line="568"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活动分四个阶段进行。</w:t>
      </w:r>
    </w:p>
    <w:p>
      <w:pPr>
        <w:spacing w:line="568"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1．高校展示（2021年4月-5月）：各高校根据活动要求开展广泛宣传，自行组织初选。</w:t>
      </w:r>
    </w:p>
    <w:p>
      <w:pPr>
        <w:spacing w:line="568"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2．省（区、市）和兵团展示（2021年5月-7月）：由各省级教育部门根据活动要求组织开展展示，并向承办单位汇总和推荐本地高校作品。</w:t>
      </w:r>
    </w:p>
    <w:p>
      <w:pPr>
        <w:spacing w:line="635"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3．网络评审（2021年8月-9月）：承办方聘请高校思政课专家和曾在往届展示活动中获奖的学生代表联合进行网络匿名评审。</w:t>
      </w:r>
    </w:p>
    <w:p>
      <w:pPr>
        <w:spacing w:line="645"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4．教学展示交流（2021年10月）：在南开大学进行总结交流会和授课展示，获奖作品进行网络公开展示。（具体事宜视新冠肺炎疫情防控情况另行通知）</w:t>
      </w:r>
    </w:p>
    <w:p>
      <w:pPr>
        <w:spacing w:line="701"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（二）视频要求</w:t>
      </w:r>
    </w:p>
    <w:p>
      <w:pPr>
        <w:spacing w:after="63" w:line="561"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1．视频时长不超过12分钟（包括30秒片头），片头部分请标注展示课程题目以及团队成员基本信息。无需回避本校各种信息。</w:t>
      </w:r>
    </w:p>
    <w:p>
      <w:pPr>
        <w:spacing w:after="29" w:line="581"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2．视频能够呈现入选团队选定的授课内容，形式上以主讲人讲课实录为主，以PPT课件配合为辅。</w:t>
      </w:r>
    </w:p>
    <w:p>
      <w:pPr>
        <w:spacing w:after="20"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3．视频画面清楚，不抖动、不倾斜；格式为“．MP4”，像素不低于720x576PIX。</w:t>
      </w:r>
    </w:p>
    <w:p>
      <w:pPr>
        <w:spacing w:after="0"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4．音频要求发音清晰，内容与视频画面同步。</w:t>
      </w:r>
    </w:p>
    <w:p>
      <w:pPr>
        <w:spacing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（三）报送单位和作品数量</w:t>
      </w:r>
    </w:p>
    <w:p>
      <w:pPr>
        <w:spacing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1．各省（区、市）和兵团可择优报送至多4个作品，其中“本科组”和“高职组”至少各有1个。</w:t>
      </w:r>
    </w:p>
    <w:p>
      <w:pPr>
        <w:spacing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2．全国重点马克思主义学院所在高校可报送1个作品。</w:t>
      </w:r>
    </w:p>
    <w:p>
      <w:pPr>
        <w:spacing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3．上届活动一等奖团队所在高校可额外报送1个作品。</w:t>
      </w:r>
    </w:p>
    <w:p>
      <w:pPr>
        <w:spacing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其中2、3不占用1的指标，但活动作品需由所在地省级教育部门统一报送。</w:t>
      </w:r>
    </w:p>
    <w:p>
      <w:pPr>
        <w:spacing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rPr>
        <w:t>五、材料报送及联系人</w:t>
      </w:r>
    </w:p>
    <w:p>
      <w:pPr>
        <w:spacing w:line="619"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lang w:eastAsia="zh-CN"/>
        </w:rPr>
        <w:t>请填写好</w:t>
      </w:r>
      <w:r>
        <w:rPr>
          <w:rFonts w:hint="eastAsia" w:ascii="宋体" w:hAnsi="宋体" w:eastAsia="宋体" w:cs="宋体"/>
          <w:color w:val="000000"/>
          <w:sz w:val="24"/>
          <w:szCs w:val="24"/>
        </w:rPr>
        <w:t>《全国高校大学生讲思政课公开课展示活动报名表》（见表2）和《推荐作品汇总表》（见表3），于2021年7月30日前发送邮件至南开大学马克思主义学院。上传作品事宜另行通知。</w:t>
      </w:r>
    </w:p>
    <w:p>
      <w:pPr>
        <w:spacing w:line="602" w:lineRule="exact"/>
        <w:ind w:firstLine="660"/>
        <w:jc w:val="both"/>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after="2576" w:line="360" w:lineRule="auto"/>
        <w:ind w:firstLine="480" w:firstLineChars="200"/>
        <w:jc w:val="both"/>
        <w:textAlignment w:val="auto"/>
        <w:rPr>
          <w:rFonts w:hint="eastAsia" w:ascii="宋体" w:hAnsi="宋体" w:eastAsia="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after="2576" w:line="360" w:lineRule="auto"/>
        <w:ind w:firstLine="480" w:firstLineChars="200"/>
        <w:jc w:val="both"/>
        <w:textAlignment w:val="auto"/>
        <w:rPr>
          <w:rFonts w:hint="eastAsia" w:ascii="宋体" w:hAnsi="宋体" w:eastAsia="宋体" w:cs="宋体"/>
          <w:color w:val="000000"/>
          <w:sz w:val="24"/>
          <w:szCs w:val="24"/>
          <w:lang w:eastAsia="zh-CN"/>
        </w:rPr>
      </w:pPr>
    </w:p>
    <w:p>
      <w:pPr>
        <w:spacing w:line="380" w:lineRule="exact"/>
        <w:ind w:firstLine="0"/>
        <w:jc w:val="both"/>
        <w:rPr>
          <w:rFonts w:hint="eastAsia" w:ascii="宋体" w:hAnsi="宋体" w:eastAsia="宋体" w:cs="宋体"/>
          <w:color w:val="000000"/>
          <w:sz w:val="24"/>
          <w:szCs w:val="24"/>
        </w:rPr>
      </w:pPr>
    </w:p>
    <w:p>
      <w:pPr>
        <w:spacing w:line="380" w:lineRule="exact"/>
        <w:ind w:firstLine="0"/>
        <w:jc w:val="both"/>
        <w:rPr>
          <w:rFonts w:hint="eastAsia" w:ascii="宋体" w:hAnsi="宋体" w:eastAsia="宋体" w:cs="宋体"/>
          <w:color w:val="000000"/>
          <w:sz w:val="24"/>
          <w:szCs w:val="24"/>
        </w:rPr>
      </w:pPr>
    </w:p>
    <w:p>
      <w:pPr>
        <w:spacing w:line="380" w:lineRule="exact"/>
        <w:ind w:firstLine="0"/>
        <w:jc w:val="both"/>
        <w:rPr>
          <w:rFonts w:hint="eastAsia" w:ascii="宋体" w:hAnsi="宋体" w:eastAsia="宋体" w:cs="宋体"/>
          <w:color w:val="000000"/>
          <w:sz w:val="24"/>
          <w:szCs w:val="24"/>
        </w:rPr>
      </w:pPr>
    </w:p>
    <w:p>
      <w:pPr>
        <w:spacing w:line="380" w:lineRule="exact"/>
        <w:ind w:firstLine="0"/>
        <w:jc w:val="both"/>
        <w:rPr>
          <w:rFonts w:hint="eastAsia" w:ascii="宋体" w:hAnsi="宋体" w:eastAsia="宋体" w:cs="宋体"/>
          <w:color w:val="000000"/>
          <w:sz w:val="24"/>
          <w:szCs w:val="24"/>
        </w:rPr>
      </w:pPr>
    </w:p>
    <w:p>
      <w:pPr>
        <w:spacing w:line="380" w:lineRule="exact"/>
        <w:ind w:firstLine="0"/>
        <w:jc w:val="both"/>
        <w:rPr>
          <w:rFonts w:hint="eastAsia" w:ascii="宋体" w:hAnsi="宋体" w:eastAsia="宋体" w:cs="宋体"/>
          <w:color w:val="000000"/>
          <w:sz w:val="24"/>
          <w:szCs w:val="24"/>
        </w:rPr>
      </w:pPr>
    </w:p>
    <w:p>
      <w:pPr>
        <w:spacing w:line="573"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color w:val="000000"/>
          <w:sz w:val="32"/>
          <w:szCs w:val="32"/>
        </w:rPr>
        <w:t>全国高校大学生讲思政课公开课展示活动报名表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97"/>
        <w:gridCol w:w="1089"/>
        <w:gridCol w:w="1550"/>
        <w:gridCol w:w="2008"/>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97" w:type="dxa"/>
            <w:vMerge w:val="restart"/>
            <w:vAlign w:val="center"/>
          </w:tcPr>
          <w:p>
            <w:pPr>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rPr>
              <w:t>第一</w:t>
            </w:r>
          </w:p>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主讲人</w:t>
            </w:r>
          </w:p>
        </w:tc>
        <w:tc>
          <w:tcPr>
            <w:tcW w:w="1089"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rPr>
              <w:t>姓名</w:t>
            </w:r>
          </w:p>
        </w:tc>
        <w:tc>
          <w:tcPr>
            <w:tcW w:w="1550" w:type="dxa"/>
            <w:vAlign w:val="center"/>
          </w:tcPr>
          <w:p>
            <w:pPr>
              <w:jc w:val="center"/>
              <w:rPr>
                <w:rFonts w:hint="eastAsia" w:ascii="宋体" w:hAnsi="宋体" w:eastAsia="宋体" w:cs="宋体"/>
                <w:sz w:val="24"/>
                <w:szCs w:val="24"/>
              </w:rPr>
            </w:pPr>
          </w:p>
        </w:tc>
        <w:tc>
          <w:tcPr>
            <w:tcW w:w="2008"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推荐高校</w:t>
            </w:r>
          </w:p>
        </w:tc>
        <w:tc>
          <w:tcPr>
            <w:tcW w:w="2182"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1497" w:type="dxa"/>
            <w:vMerge w:val="continue"/>
            <w:vAlign w:val="center"/>
          </w:tcPr>
          <w:p>
            <w:pPr>
              <w:jc w:val="center"/>
              <w:rPr>
                <w:rFonts w:hint="eastAsia" w:ascii="宋体" w:hAnsi="宋体" w:eastAsia="宋体" w:cs="宋体"/>
                <w:sz w:val="24"/>
                <w:szCs w:val="24"/>
              </w:rPr>
            </w:pPr>
          </w:p>
        </w:tc>
        <w:tc>
          <w:tcPr>
            <w:tcW w:w="1089" w:type="dxa"/>
            <w:vAlign w:val="center"/>
          </w:tcPr>
          <w:p>
            <w:pPr>
              <w:spacing w:line="340" w:lineRule="exact"/>
              <w:jc w:val="center"/>
              <w:rPr>
                <w:rFonts w:hint="eastAsia" w:ascii="宋体" w:hAnsi="宋体" w:eastAsia="宋体" w:cs="宋体"/>
                <w:sz w:val="24"/>
                <w:szCs w:val="24"/>
              </w:rPr>
            </w:pPr>
            <w:r>
              <w:rPr>
                <w:rFonts w:hint="eastAsia" w:ascii="宋体" w:hAnsi="宋体" w:eastAsia="宋体" w:cs="宋体"/>
                <w:color w:val="000000"/>
                <w:sz w:val="24"/>
                <w:szCs w:val="24"/>
              </w:rPr>
              <w:t>学历</w:t>
            </w:r>
          </w:p>
        </w:tc>
        <w:tc>
          <w:tcPr>
            <w:tcW w:w="1550" w:type="dxa"/>
            <w:vAlign w:val="center"/>
          </w:tcPr>
          <w:p>
            <w:pPr>
              <w:jc w:val="center"/>
              <w:rPr>
                <w:rFonts w:hint="eastAsia" w:ascii="宋体" w:hAnsi="宋体" w:eastAsia="宋体" w:cs="宋体"/>
                <w:sz w:val="24"/>
                <w:szCs w:val="24"/>
              </w:rPr>
            </w:pPr>
          </w:p>
        </w:tc>
        <w:tc>
          <w:tcPr>
            <w:tcW w:w="2008" w:type="dxa"/>
            <w:vAlign w:val="center"/>
          </w:tcPr>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专业</w:t>
            </w:r>
          </w:p>
        </w:tc>
        <w:tc>
          <w:tcPr>
            <w:tcW w:w="2182"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97" w:type="dxa"/>
            <w:vMerge w:val="continue"/>
            <w:vAlign w:val="center"/>
          </w:tcPr>
          <w:p>
            <w:pPr>
              <w:jc w:val="center"/>
              <w:rPr>
                <w:rFonts w:hint="eastAsia" w:ascii="宋体" w:hAnsi="宋体" w:eastAsia="宋体" w:cs="宋体"/>
                <w:sz w:val="24"/>
                <w:szCs w:val="24"/>
              </w:rPr>
            </w:pPr>
          </w:p>
        </w:tc>
        <w:tc>
          <w:tcPr>
            <w:tcW w:w="1089" w:type="dxa"/>
            <w:vAlign w:val="center"/>
          </w:tcPr>
          <w:p>
            <w:pPr>
              <w:spacing w:line="340" w:lineRule="exact"/>
              <w:jc w:val="center"/>
              <w:rPr>
                <w:rFonts w:hint="eastAsia" w:ascii="宋体" w:hAnsi="宋体" w:eastAsia="宋体" w:cs="宋体"/>
                <w:sz w:val="24"/>
                <w:szCs w:val="24"/>
              </w:rPr>
            </w:pPr>
            <w:r>
              <w:rPr>
                <w:rFonts w:hint="eastAsia" w:ascii="宋体" w:hAnsi="宋体" w:eastAsia="宋体" w:cs="宋体"/>
                <w:color w:val="000000"/>
                <w:sz w:val="24"/>
                <w:szCs w:val="24"/>
              </w:rPr>
              <w:t>联系电话</w:t>
            </w:r>
          </w:p>
        </w:tc>
        <w:tc>
          <w:tcPr>
            <w:tcW w:w="1550" w:type="dxa"/>
            <w:vAlign w:val="center"/>
          </w:tcPr>
          <w:p>
            <w:pPr>
              <w:jc w:val="center"/>
              <w:rPr>
                <w:rFonts w:hint="eastAsia" w:ascii="宋体" w:hAnsi="宋体" w:eastAsia="宋体" w:cs="宋体"/>
                <w:sz w:val="24"/>
                <w:szCs w:val="24"/>
              </w:rPr>
            </w:pPr>
          </w:p>
        </w:tc>
        <w:tc>
          <w:tcPr>
            <w:tcW w:w="2008"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邮箱</w:t>
            </w:r>
          </w:p>
        </w:tc>
        <w:tc>
          <w:tcPr>
            <w:tcW w:w="2182"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2586" w:type="dxa"/>
            <w:gridSpan w:val="2"/>
            <w:vAlign w:val="center"/>
          </w:tcPr>
          <w:p>
            <w:pPr>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rPr>
              <w:t>团队其他成员及排序</w:t>
            </w:r>
          </w:p>
        </w:tc>
        <w:tc>
          <w:tcPr>
            <w:tcW w:w="5740" w:type="dxa"/>
            <w:gridSpan w:val="3"/>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497" w:type="dxa"/>
            <w:vMerge w:val="restart"/>
            <w:vAlign w:val="center"/>
          </w:tcPr>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第一指</w:t>
            </w:r>
          </w:p>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导教师</w:t>
            </w:r>
          </w:p>
        </w:tc>
        <w:tc>
          <w:tcPr>
            <w:tcW w:w="1089"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rPr>
              <w:t>姓名</w:t>
            </w:r>
          </w:p>
        </w:tc>
        <w:tc>
          <w:tcPr>
            <w:tcW w:w="1550" w:type="dxa"/>
            <w:vAlign w:val="center"/>
          </w:tcPr>
          <w:p>
            <w:pPr>
              <w:jc w:val="center"/>
              <w:rPr>
                <w:rFonts w:hint="eastAsia" w:ascii="宋体" w:hAnsi="宋体" w:eastAsia="宋体" w:cs="宋体"/>
                <w:sz w:val="24"/>
                <w:szCs w:val="24"/>
              </w:rPr>
            </w:pPr>
          </w:p>
        </w:tc>
        <w:tc>
          <w:tcPr>
            <w:tcW w:w="2008" w:type="dxa"/>
            <w:vAlign w:val="center"/>
          </w:tcPr>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职称</w:t>
            </w:r>
          </w:p>
        </w:tc>
        <w:tc>
          <w:tcPr>
            <w:tcW w:w="2182"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1497" w:type="dxa"/>
            <w:vMerge w:val="continue"/>
            <w:vAlign w:val="center"/>
          </w:tcPr>
          <w:p>
            <w:pPr>
              <w:jc w:val="center"/>
              <w:rPr>
                <w:rFonts w:hint="eastAsia" w:ascii="宋体" w:hAnsi="宋体" w:eastAsia="宋体" w:cs="宋体"/>
                <w:sz w:val="24"/>
                <w:szCs w:val="24"/>
              </w:rPr>
            </w:pPr>
          </w:p>
        </w:tc>
        <w:tc>
          <w:tcPr>
            <w:tcW w:w="1089"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职务</w:t>
            </w:r>
          </w:p>
        </w:tc>
        <w:tc>
          <w:tcPr>
            <w:tcW w:w="1550" w:type="dxa"/>
            <w:vAlign w:val="center"/>
          </w:tcPr>
          <w:p>
            <w:pPr>
              <w:jc w:val="center"/>
              <w:rPr>
                <w:rFonts w:hint="eastAsia" w:ascii="宋体" w:hAnsi="宋体" w:eastAsia="宋体" w:cs="宋体"/>
                <w:sz w:val="24"/>
                <w:szCs w:val="24"/>
              </w:rPr>
            </w:pPr>
          </w:p>
        </w:tc>
        <w:tc>
          <w:tcPr>
            <w:tcW w:w="2008" w:type="dxa"/>
            <w:vAlign w:val="center"/>
          </w:tcPr>
          <w:p>
            <w:pPr>
              <w:spacing w:line="320" w:lineRule="exact"/>
              <w:jc w:val="center"/>
              <w:rPr>
                <w:rFonts w:hint="eastAsia" w:ascii="宋体" w:hAnsi="宋体" w:eastAsia="宋体" w:cs="宋体"/>
                <w:sz w:val="24"/>
                <w:szCs w:val="24"/>
              </w:rPr>
            </w:pPr>
            <w:r>
              <w:rPr>
                <w:rFonts w:hint="eastAsia" w:ascii="宋体" w:hAnsi="宋体" w:eastAsia="宋体" w:cs="宋体"/>
                <w:color w:val="000000"/>
                <w:sz w:val="24"/>
                <w:szCs w:val="24"/>
              </w:rPr>
              <w:t>联系电话</w:t>
            </w:r>
          </w:p>
        </w:tc>
        <w:tc>
          <w:tcPr>
            <w:tcW w:w="2182"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2586" w:type="dxa"/>
            <w:gridSpan w:val="2"/>
            <w:vAlign w:val="center"/>
          </w:tcPr>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其他指导教师及排序</w:t>
            </w:r>
          </w:p>
        </w:tc>
        <w:tc>
          <w:tcPr>
            <w:tcW w:w="5740" w:type="dxa"/>
            <w:gridSpan w:val="3"/>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2586" w:type="dxa"/>
            <w:gridSpan w:val="2"/>
            <w:vAlign w:val="center"/>
          </w:tcPr>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推荐组</w:t>
            </w:r>
          </w:p>
        </w:tc>
        <w:tc>
          <w:tcPr>
            <w:tcW w:w="5740" w:type="dxa"/>
            <w:gridSpan w:val="3"/>
            <w:vAlign w:val="center"/>
          </w:tcPr>
          <w:p>
            <w:pPr>
              <w:spacing w:line="340" w:lineRule="exact"/>
              <w:jc w:val="center"/>
              <w:rPr>
                <w:rFonts w:hint="eastAsia" w:ascii="宋体" w:hAnsi="宋体" w:eastAsia="宋体" w:cs="宋体"/>
                <w:sz w:val="24"/>
                <w:szCs w:val="24"/>
              </w:rPr>
            </w:pPr>
            <w:r>
              <w:rPr>
                <w:rFonts w:hint="eastAsia" w:ascii="宋体" w:hAnsi="宋体" w:eastAsia="宋体" w:cs="宋体"/>
                <w:color w:val="000000"/>
                <w:sz w:val="24"/>
                <w:szCs w:val="24"/>
              </w:rPr>
              <w:t>口本科组     口高职组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497" w:type="dxa"/>
            <w:vMerge w:val="restart"/>
            <w:vAlign w:val="center"/>
          </w:tcPr>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基</w:t>
            </w:r>
          </w:p>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本</w:t>
            </w:r>
          </w:p>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信</w:t>
            </w:r>
          </w:p>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息</w:t>
            </w:r>
          </w:p>
        </w:tc>
        <w:tc>
          <w:tcPr>
            <w:tcW w:w="1089"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授课题目</w:t>
            </w:r>
          </w:p>
        </w:tc>
        <w:tc>
          <w:tcPr>
            <w:tcW w:w="5740" w:type="dxa"/>
            <w:gridSpan w:val="3"/>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497" w:type="dxa"/>
            <w:vMerge w:val="continue"/>
            <w:vAlign w:val="center"/>
          </w:tcPr>
          <w:p>
            <w:pPr>
              <w:jc w:val="center"/>
              <w:rPr>
                <w:rFonts w:hint="eastAsia" w:ascii="宋体" w:hAnsi="宋体" w:eastAsia="宋体" w:cs="宋体"/>
                <w:sz w:val="24"/>
                <w:szCs w:val="24"/>
              </w:rPr>
            </w:pPr>
          </w:p>
        </w:tc>
        <w:tc>
          <w:tcPr>
            <w:tcW w:w="1089"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课程和章节</w:t>
            </w:r>
          </w:p>
        </w:tc>
        <w:tc>
          <w:tcPr>
            <w:tcW w:w="5740" w:type="dxa"/>
            <w:gridSpan w:val="3"/>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60" w:hRule="atLeast"/>
        </w:trPr>
        <w:tc>
          <w:tcPr>
            <w:tcW w:w="1497" w:type="dxa"/>
            <w:vMerge w:val="continue"/>
            <w:vAlign w:val="center"/>
          </w:tcPr>
          <w:p>
            <w:pPr>
              <w:jc w:val="center"/>
              <w:rPr>
                <w:rFonts w:hint="eastAsia" w:ascii="宋体" w:hAnsi="宋体" w:eastAsia="宋体" w:cs="宋体"/>
                <w:sz w:val="24"/>
                <w:szCs w:val="24"/>
              </w:rPr>
            </w:pPr>
          </w:p>
        </w:tc>
        <w:tc>
          <w:tcPr>
            <w:tcW w:w="1089"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课程设计特色</w:t>
            </w:r>
          </w:p>
        </w:tc>
        <w:tc>
          <w:tcPr>
            <w:tcW w:w="5740" w:type="dxa"/>
            <w:gridSpan w:val="3"/>
            <w:vAlign w:val="center"/>
          </w:tcPr>
          <w:p>
            <w:pPr>
              <w:spacing w:line="300" w:lineRule="exact"/>
              <w:ind w:left="160" w:firstLine="0"/>
              <w:jc w:val="center"/>
              <w:rPr>
                <w:rFonts w:hint="eastAsia" w:ascii="宋体" w:hAnsi="宋体" w:eastAsia="宋体" w:cs="宋体"/>
                <w:sz w:val="24"/>
                <w:szCs w:val="24"/>
              </w:rPr>
            </w:pPr>
            <w:r>
              <w:rPr>
                <w:rFonts w:hint="eastAsia" w:ascii="宋体" w:hAnsi="宋体" w:eastAsia="宋体" w:cs="宋体"/>
                <w:color w:val="000000"/>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0" w:hRule="atLeast"/>
        </w:trPr>
        <w:tc>
          <w:tcPr>
            <w:tcW w:w="1497" w:type="dxa"/>
            <w:vAlign w:val="center"/>
          </w:tcPr>
          <w:p>
            <w:pPr>
              <w:spacing w:line="380" w:lineRule="exact"/>
              <w:jc w:val="center"/>
              <w:rPr>
                <w:rFonts w:hint="eastAsia" w:ascii="宋体" w:hAnsi="宋体" w:eastAsia="宋体" w:cs="宋体"/>
                <w:sz w:val="24"/>
                <w:szCs w:val="24"/>
              </w:rPr>
            </w:pPr>
            <w:r>
              <w:rPr>
                <w:rFonts w:hint="eastAsia" w:ascii="宋体" w:hAnsi="宋体" w:eastAsia="宋体" w:cs="宋体"/>
                <w:color w:val="000000"/>
                <w:sz w:val="24"/>
                <w:szCs w:val="24"/>
              </w:rPr>
              <w:t>学校</w:t>
            </w:r>
          </w:p>
          <w:p>
            <w:pPr>
              <w:spacing w:line="340" w:lineRule="exact"/>
              <w:jc w:val="center"/>
              <w:rPr>
                <w:rFonts w:hint="eastAsia" w:ascii="宋体" w:hAnsi="宋体" w:eastAsia="宋体" w:cs="宋体"/>
                <w:sz w:val="24"/>
                <w:szCs w:val="24"/>
              </w:rPr>
            </w:pPr>
            <w:r>
              <w:rPr>
                <w:rFonts w:hint="eastAsia" w:ascii="宋体" w:hAnsi="宋体" w:eastAsia="宋体" w:cs="宋体"/>
                <w:color w:val="000000"/>
                <w:sz w:val="24"/>
                <w:szCs w:val="24"/>
              </w:rPr>
              <w:t>意见</w:t>
            </w:r>
          </w:p>
        </w:tc>
        <w:tc>
          <w:tcPr>
            <w:tcW w:w="6829" w:type="dxa"/>
            <w:gridSpan w:val="4"/>
            <w:vAlign w:val="center"/>
          </w:tcPr>
          <w:p>
            <w:pPr>
              <w:spacing w:line="360" w:lineRule="exact"/>
              <w:ind w:left="4920" w:firstLine="0"/>
              <w:jc w:val="center"/>
              <w:rPr>
                <w:rFonts w:hint="eastAsia" w:ascii="宋体" w:hAnsi="宋体" w:eastAsia="宋体" w:cs="宋体"/>
                <w:sz w:val="24"/>
                <w:szCs w:val="24"/>
              </w:rPr>
            </w:pPr>
            <w:r>
              <w:rPr>
                <w:rFonts w:hint="eastAsia" w:ascii="宋体" w:hAnsi="宋体" w:eastAsia="宋体" w:cs="宋体"/>
                <w:color w:val="000000"/>
                <w:sz w:val="24"/>
                <w:szCs w:val="24"/>
              </w:rPr>
              <w:t>（盖章）</w:t>
            </w:r>
          </w:p>
          <w:p>
            <w:pPr>
              <w:spacing w:line="420" w:lineRule="exact"/>
              <w:jc w:val="center"/>
              <w:rPr>
                <w:rFonts w:hint="eastAsia" w:ascii="宋体" w:hAnsi="宋体" w:eastAsia="宋体" w:cs="宋体"/>
                <w:sz w:val="24"/>
                <w:szCs w:val="24"/>
              </w:rPr>
            </w:pPr>
            <w:r>
              <w:rPr>
                <w:rFonts w:hint="eastAsia" w:ascii="宋体" w:hAnsi="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1497" w:type="dxa"/>
            <w:vAlign w:val="center"/>
          </w:tcPr>
          <w:p>
            <w:pPr>
              <w:spacing w:line="380" w:lineRule="exact"/>
              <w:jc w:val="center"/>
              <w:rPr>
                <w:rFonts w:hint="eastAsia" w:ascii="宋体" w:hAnsi="宋体" w:eastAsia="宋体" w:cs="宋体"/>
                <w:sz w:val="24"/>
                <w:szCs w:val="24"/>
              </w:rPr>
            </w:pPr>
            <w:r>
              <w:rPr>
                <w:rFonts w:hint="eastAsia" w:ascii="宋体" w:hAnsi="宋体" w:eastAsia="宋体" w:cs="宋体"/>
                <w:color w:val="000000"/>
                <w:sz w:val="24"/>
                <w:szCs w:val="24"/>
              </w:rPr>
              <w:t>省级</w:t>
            </w:r>
          </w:p>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教育部</w:t>
            </w:r>
          </w:p>
          <w:p>
            <w:pPr>
              <w:spacing w:line="300" w:lineRule="exact"/>
              <w:jc w:val="center"/>
              <w:rPr>
                <w:rFonts w:hint="eastAsia" w:ascii="宋体" w:hAnsi="宋体" w:eastAsia="宋体" w:cs="宋体"/>
                <w:sz w:val="24"/>
                <w:szCs w:val="24"/>
              </w:rPr>
            </w:pPr>
            <w:r>
              <w:rPr>
                <w:rFonts w:hint="eastAsia" w:ascii="宋体" w:hAnsi="宋体" w:eastAsia="宋体" w:cs="宋体"/>
                <w:color w:val="000000"/>
                <w:sz w:val="24"/>
                <w:szCs w:val="24"/>
              </w:rPr>
              <w:t>门意见</w:t>
            </w:r>
          </w:p>
        </w:tc>
        <w:tc>
          <w:tcPr>
            <w:tcW w:w="6829" w:type="dxa"/>
            <w:gridSpan w:val="4"/>
            <w:vAlign w:val="center"/>
          </w:tcPr>
          <w:p>
            <w:pPr>
              <w:spacing w:line="280" w:lineRule="exact"/>
              <w:ind w:left="6220" w:firstLine="0"/>
              <w:jc w:val="center"/>
              <w:rPr>
                <w:rFonts w:hint="eastAsia" w:ascii="宋体" w:hAnsi="宋体" w:eastAsia="宋体" w:cs="宋体"/>
                <w:color w:val="000000"/>
                <w:sz w:val="24"/>
                <w:szCs w:val="24"/>
              </w:rPr>
            </w:pPr>
          </w:p>
          <w:p>
            <w:pPr>
              <w:spacing w:line="280" w:lineRule="exact"/>
              <w:ind w:left="6220" w:firstLine="0"/>
              <w:jc w:val="center"/>
              <w:rPr>
                <w:rFonts w:hint="eastAsia" w:ascii="宋体" w:hAnsi="宋体" w:eastAsia="宋体" w:cs="宋体"/>
                <w:color w:val="000000"/>
                <w:sz w:val="24"/>
                <w:szCs w:val="24"/>
              </w:rPr>
            </w:pPr>
          </w:p>
          <w:p>
            <w:pPr>
              <w:spacing w:line="280" w:lineRule="exact"/>
              <w:ind w:left="6220" w:firstLine="0"/>
              <w:jc w:val="center"/>
              <w:rPr>
                <w:rFonts w:hint="eastAsia" w:ascii="宋体" w:hAnsi="宋体" w:eastAsia="宋体" w:cs="宋体"/>
                <w:color w:val="000000"/>
                <w:sz w:val="24"/>
                <w:szCs w:val="24"/>
              </w:rPr>
            </w:pPr>
          </w:p>
          <w:p>
            <w:pPr>
              <w:spacing w:line="280" w:lineRule="exact"/>
              <w:ind w:left="6220" w:firstLine="0"/>
              <w:jc w:val="center"/>
              <w:rPr>
                <w:rFonts w:hint="eastAsia" w:ascii="宋体" w:hAnsi="宋体" w:eastAsia="宋体" w:cs="宋体"/>
                <w:color w:val="000000"/>
                <w:sz w:val="24"/>
                <w:szCs w:val="24"/>
              </w:rPr>
            </w:pPr>
          </w:p>
          <w:p>
            <w:pPr>
              <w:spacing w:line="280" w:lineRule="exact"/>
              <w:ind w:left="6220" w:firstLine="0"/>
              <w:jc w:val="center"/>
              <w:rPr>
                <w:rFonts w:hint="eastAsia" w:ascii="宋体" w:hAnsi="宋体" w:eastAsia="宋体" w:cs="宋体"/>
                <w:sz w:val="24"/>
                <w:szCs w:val="24"/>
              </w:rPr>
            </w:pPr>
            <w:r>
              <w:rPr>
                <w:rFonts w:hint="eastAsia" w:ascii="宋体" w:hAnsi="宋体" w:eastAsia="宋体" w:cs="宋体"/>
                <w:color w:val="000000"/>
                <w:sz w:val="24"/>
                <w:szCs w:val="24"/>
              </w:rPr>
              <w:t>（盖章）</w:t>
            </w:r>
          </w:p>
          <w:p>
            <w:pPr>
              <w:spacing w:line="400" w:lineRule="exact"/>
              <w:jc w:val="center"/>
              <w:rPr>
                <w:rFonts w:hint="eastAsia" w:ascii="宋体" w:hAnsi="宋体" w:eastAsia="宋体" w:cs="宋体"/>
                <w:sz w:val="24"/>
                <w:szCs w:val="24"/>
              </w:rPr>
            </w:pPr>
            <w:r>
              <w:rPr>
                <w:rFonts w:hint="eastAsia" w:ascii="宋体" w:hAnsi="宋体" w:eastAsia="宋体" w:cs="宋体"/>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after="2576" w:line="360" w:lineRule="auto"/>
        <w:ind w:firstLine="480" w:firstLineChars="200"/>
        <w:jc w:val="both"/>
        <w:textAlignment w:val="auto"/>
        <w:rPr>
          <w:rFonts w:hint="eastAsia" w:ascii="宋体" w:hAnsi="宋体" w:eastAsia="宋体" w:cs="宋体"/>
          <w:color w:val="000000"/>
          <w:sz w:val="24"/>
          <w:szCs w:val="24"/>
          <w:lang w:val="en-US" w:eastAsia="zh-CN"/>
        </w:rPr>
      </w:pPr>
    </w:p>
    <w:p>
      <w:pPr>
        <w:spacing w:line="573" w:lineRule="exact"/>
        <w:jc w:val="center"/>
        <w:rPr>
          <w:rFonts w:hint="eastAsia" w:ascii="方正小标宋简体" w:hAnsi="方正小标宋简体" w:eastAsia="方正小标宋简体" w:cs="方正小标宋简体"/>
          <w:b/>
          <w:bCs/>
          <w:color w:val="000000"/>
          <w:sz w:val="32"/>
          <w:szCs w:val="32"/>
        </w:rPr>
      </w:pPr>
      <w:r>
        <w:rPr>
          <w:rFonts w:hint="eastAsia" w:ascii="方正小标宋简体" w:hAnsi="方正小标宋简体" w:eastAsia="方正小标宋简体" w:cs="方正小标宋简体"/>
          <w:b/>
          <w:bCs/>
          <w:color w:val="000000"/>
          <w:sz w:val="32"/>
          <w:szCs w:val="32"/>
        </w:rPr>
        <w:t>推荐作品汇总表</w:t>
      </w:r>
    </w:p>
    <w:p>
      <w:pPr>
        <w:spacing w:line="455" w:lineRule="exact"/>
        <w:ind w:firstLine="2080"/>
        <w:jc w:val="center"/>
        <w:rPr>
          <w:rFonts w:hint="eastAsia" w:ascii="宋体" w:hAnsi="宋体" w:eastAsia="宋体" w:cs="宋体"/>
          <w:sz w:val="24"/>
          <w:szCs w:val="24"/>
        </w:rPr>
      </w:pPr>
      <w:r>
        <w:rPr>
          <w:rFonts w:hint="eastAsia" w:ascii="宋体" w:hAnsi="宋体" w:eastAsia="宋体" w:cs="宋体"/>
          <w:color w:val="000000"/>
          <w:sz w:val="24"/>
          <w:szCs w:val="24"/>
        </w:rPr>
        <w:t>省份：</w:t>
      </w:r>
    </w:p>
    <w:p>
      <w:pPr>
        <w:keepNext w:val="0"/>
        <w:keepLines w:val="0"/>
        <w:pageBreakBefore w:val="0"/>
        <w:widowControl w:val="0"/>
        <w:kinsoku/>
        <w:wordWrap/>
        <w:overflowPunct/>
        <w:topLinePunct w:val="0"/>
        <w:autoSpaceDE/>
        <w:autoSpaceDN/>
        <w:bidi w:val="0"/>
        <w:adjustRightInd/>
        <w:snapToGrid/>
        <w:spacing w:line="360" w:lineRule="auto"/>
        <w:ind w:firstLine="780"/>
        <w:jc w:val="both"/>
        <w:textAlignment w:val="auto"/>
        <w:rPr>
          <w:rFonts w:hint="eastAsia" w:ascii="宋体" w:hAnsi="宋体" w:eastAsia="宋体" w:cs="宋体"/>
          <w:sz w:val="24"/>
          <w:szCs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20"/>
        <w:gridCol w:w="1011"/>
        <w:gridCol w:w="876"/>
        <w:gridCol w:w="861"/>
        <w:gridCol w:w="1207"/>
        <w:gridCol w:w="182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trPr>
        <w:tc>
          <w:tcPr>
            <w:tcW w:w="740" w:type="dxa"/>
            <w:vAlign w:val="top"/>
          </w:tcPr>
          <w:p>
            <w:pPr>
              <w:spacing w:line="380" w:lineRule="exact"/>
              <w:jc w:val="center"/>
              <w:rPr>
                <w:rFonts w:hint="eastAsia" w:ascii="宋体" w:hAnsi="宋体" w:eastAsia="宋体" w:cs="宋体"/>
                <w:sz w:val="24"/>
                <w:szCs w:val="24"/>
              </w:rPr>
            </w:pPr>
            <w:r>
              <w:rPr>
                <w:rFonts w:hint="eastAsia" w:ascii="宋体" w:hAnsi="宋体" w:eastAsia="宋体" w:cs="宋体"/>
                <w:color w:val="000000"/>
                <w:sz w:val="24"/>
                <w:szCs w:val="24"/>
              </w:rPr>
              <w:t>序号</w:t>
            </w:r>
          </w:p>
        </w:tc>
        <w:tc>
          <w:tcPr>
            <w:tcW w:w="1260" w:type="dxa"/>
            <w:vAlign w:val="top"/>
          </w:tcPr>
          <w:p>
            <w:pPr>
              <w:spacing w:line="340" w:lineRule="exact"/>
              <w:jc w:val="center"/>
              <w:rPr>
                <w:rFonts w:hint="eastAsia" w:ascii="宋体" w:hAnsi="宋体" w:eastAsia="宋体" w:cs="宋体"/>
                <w:sz w:val="24"/>
                <w:szCs w:val="24"/>
              </w:rPr>
            </w:pPr>
            <w:r>
              <w:rPr>
                <w:rFonts w:hint="eastAsia" w:ascii="宋体" w:hAnsi="宋体" w:eastAsia="宋体" w:cs="宋体"/>
                <w:color w:val="000000"/>
                <w:sz w:val="24"/>
                <w:szCs w:val="24"/>
              </w:rPr>
              <w:t>学校</w:t>
            </w:r>
          </w:p>
        </w:tc>
        <w:tc>
          <w:tcPr>
            <w:tcW w:w="1080" w:type="dxa"/>
            <w:vAlign w:val="top"/>
          </w:tcPr>
          <w:p>
            <w:pPr>
              <w:spacing w:line="400" w:lineRule="exact"/>
              <w:jc w:val="center"/>
              <w:rPr>
                <w:rFonts w:hint="eastAsia" w:ascii="宋体" w:hAnsi="宋体" w:eastAsia="宋体" w:cs="宋体"/>
                <w:sz w:val="24"/>
                <w:szCs w:val="24"/>
              </w:rPr>
            </w:pPr>
            <w:r>
              <w:rPr>
                <w:rFonts w:hint="eastAsia" w:ascii="宋体" w:hAnsi="宋体" w:eastAsia="宋体" w:cs="宋体"/>
                <w:color w:val="000000"/>
                <w:sz w:val="24"/>
                <w:szCs w:val="24"/>
              </w:rPr>
              <w:t>组别</w:t>
            </w:r>
          </w:p>
        </w:tc>
        <w:tc>
          <w:tcPr>
            <w:tcW w:w="1060" w:type="dxa"/>
            <w:vAlign w:val="top"/>
          </w:tcPr>
          <w:p>
            <w:pPr>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rPr>
              <w:t>主讲人</w:t>
            </w:r>
          </w:p>
        </w:tc>
        <w:tc>
          <w:tcPr>
            <w:tcW w:w="1520" w:type="dxa"/>
            <w:vAlign w:val="top"/>
          </w:tcPr>
          <w:p>
            <w:pPr>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rPr>
              <w:t>联系方式</w:t>
            </w:r>
          </w:p>
        </w:tc>
        <w:tc>
          <w:tcPr>
            <w:tcW w:w="2340" w:type="dxa"/>
            <w:vAlign w:val="top"/>
          </w:tcPr>
          <w:p>
            <w:pPr>
              <w:spacing w:line="360" w:lineRule="exact"/>
              <w:jc w:val="center"/>
              <w:rPr>
                <w:rFonts w:hint="eastAsia" w:ascii="宋体" w:hAnsi="宋体" w:eastAsia="宋体" w:cs="宋体"/>
                <w:sz w:val="24"/>
                <w:szCs w:val="24"/>
              </w:rPr>
            </w:pPr>
            <w:r>
              <w:rPr>
                <w:rFonts w:hint="eastAsia" w:ascii="宋体" w:hAnsi="宋体" w:eastAsia="宋体" w:cs="宋体"/>
                <w:color w:val="000000"/>
                <w:sz w:val="24"/>
                <w:szCs w:val="24"/>
              </w:rPr>
              <w:t>题  目</w:t>
            </w:r>
          </w:p>
        </w:tc>
        <w:tc>
          <w:tcPr>
            <w:tcW w:w="2480" w:type="dxa"/>
            <w:vAlign w:val="top"/>
          </w:tcPr>
          <w:p>
            <w:pPr>
              <w:spacing w:line="280" w:lineRule="exact"/>
              <w:jc w:val="center"/>
              <w:rPr>
                <w:rFonts w:hint="eastAsia" w:ascii="宋体" w:hAnsi="宋体" w:eastAsia="宋体" w:cs="宋体"/>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740" w:type="dxa"/>
            <w:vAlign w:val="top"/>
          </w:tcPr>
          <w:p>
            <w:pPr>
              <w:spacing w:line="340" w:lineRule="exact"/>
              <w:jc w:val="center"/>
              <w:rPr>
                <w:rFonts w:hint="eastAsia" w:ascii="宋体" w:hAnsi="宋体" w:eastAsia="宋体" w:cs="宋体"/>
                <w:sz w:val="24"/>
                <w:szCs w:val="24"/>
              </w:rPr>
            </w:pPr>
            <w:r>
              <w:rPr>
                <w:rFonts w:hint="eastAsia" w:ascii="宋体" w:hAnsi="宋体" w:eastAsia="宋体" w:cs="宋体"/>
                <w:color w:val="000000"/>
                <w:sz w:val="24"/>
                <w:szCs w:val="24"/>
              </w:rPr>
              <w:t>1</w:t>
            </w:r>
          </w:p>
        </w:tc>
        <w:tc>
          <w:tcPr>
            <w:tcW w:w="1260" w:type="dxa"/>
            <w:vAlign w:val="top"/>
          </w:tcPr>
          <w:p>
            <w:pPr>
              <w:rPr>
                <w:rFonts w:hint="eastAsia" w:ascii="宋体" w:hAnsi="宋体" w:eastAsia="宋体" w:cs="宋体"/>
                <w:sz w:val="24"/>
                <w:szCs w:val="24"/>
              </w:rPr>
            </w:pPr>
          </w:p>
        </w:tc>
        <w:tc>
          <w:tcPr>
            <w:tcW w:w="1080" w:type="dxa"/>
            <w:vAlign w:val="top"/>
          </w:tcPr>
          <w:p>
            <w:pPr>
              <w:spacing w:line="380" w:lineRule="exact"/>
              <w:jc w:val="center"/>
              <w:rPr>
                <w:rFonts w:hint="eastAsia" w:ascii="宋体" w:hAnsi="宋体" w:eastAsia="宋体" w:cs="宋体"/>
                <w:sz w:val="24"/>
                <w:szCs w:val="24"/>
              </w:rPr>
            </w:pPr>
            <w:r>
              <w:rPr>
                <w:rFonts w:hint="eastAsia" w:ascii="宋体" w:hAnsi="宋体" w:eastAsia="宋体" w:cs="宋体"/>
                <w:color w:val="000000"/>
                <w:sz w:val="24"/>
                <w:szCs w:val="24"/>
              </w:rPr>
              <w:t>本科</w:t>
            </w:r>
          </w:p>
        </w:tc>
        <w:tc>
          <w:tcPr>
            <w:tcW w:w="1060" w:type="dxa"/>
            <w:vAlign w:val="top"/>
          </w:tcPr>
          <w:p>
            <w:pPr>
              <w:rPr>
                <w:rFonts w:hint="eastAsia" w:ascii="宋体" w:hAnsi="宋体" w:eastAsia="宋体" w:cs="宋体"/>
                <w:sz w:val="24"/>
                <w:szCs w:val="24"/>
              </w:rPr>
            </w:pPr>
          </w:p>
        </w:tc>
        <w:tc>
          <w:tcPr>
            <w:tcW w:w="1520" w:type="dxa"/>
            <w:vAlign w:val="top"/>
          </w:tcPr>
          <w:p>
            <w:pPr>
              <w:rPr>
                <w:rFonts w:hint="eastAsia" w:ascii="宋体" w:hAnsi="宋体" w:eastAsia="宋体" w:cs="宋体"/>
                <w:sz w:val="24"/>
                <w:szCs w:val="24"/>
              </w:rPr>
            </w:pPr>
          </w:p>
        </w:tc>
        <w:tc>
          <w:tcPr>
            <w:tcW w:w="2340" w:type="dxa"/>
            <w:vAlign w:val="top"/>
          </w:tcPr>
          <w:p>
            <w:pPr>
              <w:rPr>
                <w:rFonts w:hint="eastAsia" w:ascii="宋体" w:hAnsi="宋体" w:eastAsia="宋体" w:cs="宋体"/>
                <w:sz w:val="24"/>
                <w:szCs w:val="24"/>
              </w:rPr>
            </w:pPr>
          </w:p>
        </w:tc>
        <w:tc>
          <w:tcPr>
            <w:tcW w:w="2480" w:type="dxa"/>
            <w:vAlign w:val="top"/>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740" w:type="dxa"/>
            <w:vAlign w:val="top"/>
          </w:tcPr>
          <w:p>
            <w:pPr>
              <w:spacing w:line="380" w:lineRule="exact"/>
              <w:jc w:val="center"/>
              <w:rPr>
                <w:rFonts w:hint="eastAsia" w:ascii="宋体" w:hAnsi="宋体" w:eastAsia="宋体" w:cs="宋体"/>
                <w:sz w:val="24"/>
                <w:szCs w:val="24"/>
              </w:rPr>
            </w:pPr>
            <w:r>
              <w:rPr>
                <w:rFonts w:hint="eastAsia" w:ascii="宋体" w:hAnsi="宋体" w:eastAsia="宋体" w:cs="宋体"/>
                <w:color w:val="000000"/>
                <w:sz w:val="24"/>
                <w:szCs w:val="24"/>
              </w:rPr>
              <w:t>2</w:t>
            </w:r>
          </w:p>
        </w:tc>
        <w:tc>
          <w:tcPr>
            <w:tcW w:w="1260" w:type="dxa"/>
            <w:vAlign w:val="top"/>
          </w:tcPr>
          <w:p>
            <w:pPr>
              <w:rPr>
                <w:rFonts w:hint="eastAsia" w:ascii="宋体" w:hAnsi="宋体" w:eastAsia="宋体" w:cs="宋体"/>
                <w:sz w:val="24"/>
                <w:szCs w:val="24"/>
              </w:rPr>
            </w:pPr>
          </w:p>
        </w:tc>
        <w:tc>
          <w:tcPr>
            <w:tcW w:w="1080" w:type="dxa"/>
            <w:vAlign w:val="top"/>
          </w:tcPr>
          <w:p>
            <w:pPr>
              <w:spacing w:line="380" w:lineRule="exact"/>
              <w:jc w:val="center"/>
              <w:rPr>
                <w:rFonts w:hint="eastAsia" w:ascii="宋体" w:hAnsi="宋体" w:eastAsia="宋体" w:cs="宋体"/>
                <w:sz w:val="24"/>
                <w:szCs w:val="24"/>
              </w:rPr>
            </w:pPr>
          </w:p>
        </w:tc>
        <w:tc>
          <w:tcPr>
            <w:tcW w:w="1060" w:type="dxa"/>
            <w:vAlign w:val="top"/>
          </w:tcPr>
          <w:p>
            <w:pPr>
              <w:rPr>
                <w:rFonts w:hint="eastAsia" w:ascii="宋体" w:hAnsi="宋体" w:eastAsia="宋体" w:cs="宋体"/>
                <w:sz w:val="24"/>
                <w:szCs w:val="24"/>
              </w:rPr>
            </w:pPr>
          </w:p>
        </w:tc>
        <w:tc>
          <w:tcPr>
            <w:tcW w:w="1520" w:type="dxa"/>
            <w:vAlign w:val="top"/>
          </w:tcPr>
          <w:p>
            <w:pPr>
              <w:rPr>
                <w:rFonts w:hint="eastAsia" w:ascii="宋体" w:hAnsi="宋体" w:eastAsia="宋体" w:cs="宋体"/>
                <w:sz w:val="24"/>
                <w:szCs w:val="24"/>
              </w:rPr>
            </w:pPr>
          </w:p>
        </w:tc>
        <w:tc>
          <w:tcPr>
            <w:tcW w:w="2340" w:type="dxa"/>
            <w:vAlign w:val="top"/>
          </w:tcPr>
          <w:p>
            <w:pPr>
              <w:rPr>
                <w:rFonts w:hint="eastAsia" w:ascii="宋体" w:hAnsi="宋体" w:eastAsia="宋体" w:cs="宋体"/>
                <w:sz w:val="24"/>
                <w:szCs w:val="24"/>
              </w:rPr>
            </w:pPr>
          </w:p>
        </w:tc>
        <w:tc>
          <w:tcPr>
            <w:tcW w:w="2480" w:type="dxa"/>
            <w:vAlign w:val="top"/>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740" w:type="dxa"/>
            <w:vAlign w:val="top"/>
          </w:tcPr>
          <w:p>
            <w:pPr>
              <w:spacing w:line="360" w:lineRule="exact"/>
              <w:jc w:val="center"/>
              <w:rPr>
                <w:rFonts w:hint="eastAsia" w:ascii="宋体" w:hAnsi="宋体" w:eastAsia="宋体" w:cs="宋体"/>
                <w:sz w:val="24"/>
                <w:szCs w:val="24"/>
              </w:rPr>
            </w:pPr>
          </w:p>
        </w:tc>
        <w:tc>
          <w:tcPr>
            <w:tcW w:w="1260" w:type="dxa"/>
            <w:vAlign w:val="top"/>
          </w:tcPr>
          <w:p>
            <w:pPr>
              <w:rPr>
                <w:rFonts w:hint="eastAsia" w:ascii="宋体" w:hAnsi="宋体" w:eastAsia="宋体" w:cs="宋体"/>
                <w:sz w:val="24"/>
                <w:szCs w:val="24"/>
              </w:rPr>
            </w:pPr>
          </w:p>
        </w:tc>
        <w:tc>
          <w:tcPr>
            <w:tcW w:w="1080" w:type="dxa"/>
            <w:vAlign w:val="top"/>
          </w:tcPr>
          <w:p>
            <w:pPr>
              <w:rPr>
                <w:rFonts w:hint="eastAsia" w:ascii="宋体" w:hAnsi="宋体" w:eastAsia="宋体" w:cs="宋体"/>
                <w:sz w:val="24"/>
                <w:szCs w:val="24"/>
              </w:rPr>
            </w:pPr>
          </w:p>
        </w:tc>
        <w:tc>
          <w:tcPr>
            <w:tcW w:w="1060" w:type="dxa"/>
            <w:vAlign w:val="top"/>
          </w:tcPr>
          <w:p>
            <w:pPr>
              <w:rPr>
                <w:rFonts w:hint="eastAsia" w:ascii="宋体" w:hAnsi="宋体" w:eastAsia="宋体" w:cs="宋体"/>
                <w:sz w:val="24"/>
                <w:szCs w:val="24"/>
              </w:rPr>
            </w:pPr>
          </w:p>
        </w:tc>
        <w:tc>
          <w:tcPr>
            <w:tcW w:w="1520" w:type="dxa"/>
            <w:vAlign w:val="top"/>
          </w:tcPr>
          <w:p>
            <w:pPr>
              <w:rPr>
                <w:rFonts w:hint="eastAsia" w:ascii="宋体" w:hAnsi="宋体" w:eastAsia="宋体" w:cs="宋体"/>
                <w:sz w:val="24"/>
                <w:szCs w:val="24"/>
              </w:rPr>
            </w:pPr>
          </w:p>
        </w:tc>
        <w:tc>
          <w:tcPr>
            <w:tcW w:w="2340" w:type="dxa"/>
            <w:vAlign w:val="top"/>
          </w:tcPr>
          <w:p>
            <w:pPr>
              <w:rPr>
                <w:rFonts w:hint="eastAsia" w:ascii="宋体" w:hAnsi="宋体" w:eastAsia="宋体" w:cs="宋体"/>
                <w:sz w:val="24"/>
                <w:szCs w:val="24"/>
              </w:rPr>
            </w:pPr>
          </w:p>
        </w:tc>
        <w:tc>
          <w:tcPr>
            <w:tcW w:w="2480" w:type="dxa"/>
            <w:vAlign w:val="top"/>
          </w:tcPr>
          <w:p>
            <w:pPr>
              <w:spacing w:line="3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trPr>
        <w:tc>
          <w:tcPr>
            <w:tcW w:w="740" w:type="dxa"/>
            <w:vAlign w:val="top"/>
          </w:tcPr>
          <w:p>
            <w:pPr>
              <w:rPr>
                <w:rFonts w:hint="eastAsia" w:ascii="宋体" w:hAnsi="宋体" w:eastAsia="宋体" w:cs="宋体"/>
                <w:sz w:val="24"/>
                <w:szCs w:val="24"/>
              </w:rPr>
            </w:pPr>
          </w:p>
        </w:tc>
        <w:tc>
          <w:tcPr>
            <w:tcW w:w="1260" w:type="dxa"/>
            <w:vAlign w:val="top"/>
          </w:tcPr>
          <w:p>
            <w:pPr>
              <w:rPr>
                <w:rFonts w:hint="eastAsia" w:ascii="宋体" w:hAnsi="宋体" w:eastAsia="宋体" w:cs="宋体"/>
                <w:sz w:val="24"/>
                <w:szCs w:val="24"/>
              </w:rPr>
            </w:pPr>
          </w:p>
        </w:tc>
        <w:tc>
          <w:tcPr>
            <w:tcW w:w="1080" w:type="dxa"/>
            <w:vAlign w:val="top"/>
          </w:tcPr>
          <w:p>
            <w:pPr>
              <w:rPr>
                <w:rFonts w:hint="eastAsia" w:ascii="宋体" w:hAnsi="宋体" w:eastAsia="宋体" w:cs="宋体"/>
                <w:sz w:val="24"/>
                <w:szCs w:val="24"/>
              </w:rPr>
            </w:pPr>
          </w:p>
        </w:tc>
        <w:tc>
          <w:tcPr>
            <w:tcW w:w="1060" w:type="dxa"/>
            <w:vAlign w:val="top"/>
          </w:tcPr>
          <w:p>
            <w:pPr>
              <w:rPr>
                <w:rFonts w:hint="eastAsia" w:ascii="宋体" w:hAnsi="宋体" w:eastAsia="宋体" w:cs="宋体"/>
                <w:sz w:val="24"/>
                <w:szCs w:val="24"/>
              </w:rPr>
            </w:pPr>
          </w:p>
        </w:tc>
        <w:tc>
          <w:tcPr>
            <w:tcW w:w="1520" w:type="dxa"/>
            <w:vAlign w:val="top"/>
          </w:tcPr>
          <w:p>
            <w:pPr>
              <w:rPr>
                <w:rFonts w:hint="eastAsia" w:ascii="宋体" w:hAnsi="宋体" w:eastAsia="宋体" w:cs="宋体"/>
                <w:sz w:val="24"/>
                <w:szCs w:val="24"/>
              </w:rPr>
            </w:pPr>
          </w:p>
        </w:tc>
        <w:tc>
          <w:tcPr>
            <w:tcW w:w="2340" w:type="dxa"/>
            <w:vAlign w:val="top"/>
          </w:tcPr>
          <w:p>
            <w:pPr>
              <w:rPr>
                <w:rFonts w:hint="eastAsia" w:ascii="宋体" w:hAnsi="宋体" w:eastAsia="宋体" w:cs="宋体"/>
                <w:sz w:val="24"/>
                <w:szCs w:val="24"/>
              </w:rPr>
            </w:pPr>
          </w:p>
        </w:tc>
        <w:tc>
          <w:tcPr>
            <w:tcW w:w="2480"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740" w:type="dxa"/>
            <w:vAlign w:val="top"/>
          </w:tcPr>
          <w:p>
            <w:pPr>
              <w:rPr>
                <w:rFonts w:hint="eastAsia" w:ascii="宋体" w:hAnsi="宋体" w:eastAsia="宋体" w:cs="宋体"/>
                <w:sz w:val="24"/>
                <w:szCs w:val="24"/>
              </w:rPr>
            </w:pPr>
          </w:p>
        </w:tc>
        <w:tc>
          <w:tcPr>
            <w:tcW w:w="1260" w:type="dxa"/>
            <w:vAlign w:val="top"/>
          </w:tcPr>
          <w:p>
            <w:pPr>
              <w:rPr>
                <w:rFonts w:hint="eastAsia" w:ascii="宋体" w:hAnsi="宋体" w:eastAsia="宋体" w:cs="宋体"/>
                <w:sz w:val="24"/>
                <w:szCs w:val="24"/>
              </w:rPr>
            </w:pPr>
          </w:p>
        </w:tc>
        <w:tc>
          <w:tcPr>
            <w:tcW w:w="1080" w:type="dxa"/>
            <w:vAlign w:val="top"/>
          </w:tcPr>
          <w:p>
            <w:pPr>
              <w:rPr>
                <w:rFonts w:hint="eastAsia" w:ascii="宋体" w:hAnsi="宋体" w:eastAsia="宋体" w:cs="宋体"/>
                <w:sz w:val="24"/>
                <w:szCs w:val="24"/>
              </w:rPr>
            </w:pPr>
          </w:p>
        </w:tc>
        <w:tc>
          <w:tcPr>
            <w:tcW w:w="1060" w:type="dxa"/>
            <w:vAlign w:val="top"/>
          </w:tcPr>
          <w:p>
            <w:pPr>
              <w:rPr>
                <w:rFonts w:hint="eastAsia" w:ascii="宋体" w:hAnsi="宋体" w:eastAsia="宋体" w:cs="宋体"/>
                <w:sz w:val="24"/>
                <w:szCs w:val="24"/>
              </w:rPr>
            </w:pPr>
          </w:p>
        </w:tc>
        <w:tc>
          <w:tcPr>
            <w:tcW w:w="1520" w:type="dxa"/>
            <w:vAlign w:val="top"/>
          </w:tcPr>
          <w:p>
            <w:pPr>
              <w:rPr>
                <w:rFonts w:hint="eastAsia" w:ascii="宋体" w:hAnsi="宋体" w:eastAsia="宋体" w:cs="宋体"/>
                <w:sz w:val="24"/>
                <w:szCs w:val="24"/>
              </w:rPr>
            </w:pPr>
          </w:p>
        </w:tc>
        <w:tc>
          <w:tcPr>
            <w:tcW w:w="2340" w:type="dxa"/>
            <w:vAlign w:val="top"/>
          </w:tcPr>
          <w:p>
            <w:pPr>
              <w:rPr>
                <w:rFonts w:hint="eastAsia" w:ascii="宋体" w:hAnsi="宋体" w:eastAsia="宋体" w:cs="宋体"/>
                <w:sz w:val="24"/>
                <w:szCs w:val="24"/>
              </w:rPr>
            </w:pPr>
          </w:p>
        </w:tc>
        <w:tc>
          <w:tcPr>
            <w:tcW w:w="2480" w:type="dxa"/>
            <w:vAlign w:val="top"/>
          </w:tcPr>
          <w:p>
            <w:pPr>
              <w:rPr>
                <w:rFonts w:hint="eastAsia" w:ascii="宋体" w:hAnsi="宋体" w:eastAsia="宋体" w:cs="宋体"/>
                <w:sz w:val="24"/>
                <w:szCs w:val="24"/>
              </w:rPr>
            </w:pPr>
          </w:p>
        </w:tc>
      </w:tr>
    </w:tbl>
    <w:p>
      <w:pPr>
        <w:spacing w:after="60" w:line="420" w:lineRule="exact"/>
        <w:jc w:val="left"/>
        <w:rPr>
          <w:rFonts w:hint="eastAsia" w:ascii="宋体" w:hAnsi="宋体" w:eastAsia="宋体" w:cs="宋体"/>
          <w:sz w:val="24"/>
          <w:szCs w:val="24"/>
        </w:rPr>
      </w:pPr>
      <w:r>
        <w:rPr>
          <w:rFonts w:hint="eastAsia" w:ascii="宋体" w:hAnsi="宋体" w:eastAsia="宋体" w:cs="宋体"/>
          <w:color w:val="000000"/>
          <w:sz w:val="24"/>
          <w:szCs w:val="24"/>
        </w:rPr>
        <w:t>注：组别请注明：“本科”或“高职”。</w:t>
      </w: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pPr>
        <w:spacing w:line="420" w:lineRule="exact"/>
        <w:jc w:val="left"/>
        <w:rPr>
          <w:rFonts w:hint="eastAsia" w:ascii="宋体" w:hAnsi="宋体" w:eastAsia="宋体" w:cs="宋体"/>
          <w:color w:val="00000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11957"/>
    <w:rsid w:val="7F51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2021-05-19T02:38:00Z</dcterms:created>
  <dc:creator>露露</dc:creator>
  <cp:lastModifiedBy>露露</cp:lastModifiedBy>
  <dcterms:modified xsi:type="dcterms:W3CDTF">2021-05-19T02:39:24Z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76709C6B49464F4D906D24A6484355CE</vt:lpwstr>
  </property>
</Properties>
</file>